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D7B6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noProof/>
          <w:color w:val="2F5C73"/>
          <w:szCs w:val="24"/>
        </w:rPr>
        <w:drawing>
          <wp:anchor distT="0" distB="0" distL="114300" distR="114300" simplePos="0" relativeHeight="251659264" behindDoc="1" locked="0" layoutInCell="1" allowOverlap="1" wp14:anchorId="328BCAB3" wp14:editId="37EC09C6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845945" cy="1039495"/>
            <wp:effectExtent l="0" t="0" r="1905" b="8255"/>
            <wp:wrapTight wrapText="bothSides">
              <wp:wrapPolygon edited="0">
                <wp:start x="0" y="0"/>
                <wp:lineTo x="0" y="21376"/>
                <wp:lineTo x="21399" y="21376"/>
                <wp:lineTo x="213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 bor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43C">
        <w:rPr>
          <w:rFonts w:ascii="Segoe UI" w:hAnsi="Segoe UI" w:cs="Segoe UI"/>
          <w:color w:val="2F5C73"/>
          <w:szCs w:val="24"/>
        </w:rPr>
        <w:t>Адрес: 143360 Московская область,</w:t>
      </w:r>
    </w:p>
    <w:p w14:paraId="5A741FFB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color w:val="2F5C73"/>
          <w:szCs w:val="24"/>
        </w:rPr>
        <w:t>Наро-фоминский р-н, г. Апрелевка, ул. Парковая 1</w:t>
      </w:r>
    </w:p>
    <w:p w14:paraId="33FBC93D" w14:textId="77777777" w:rsidR="00894010" w:rsidRPr="0084243C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color w:val="2F5C73"/>
          <w:szCs w:val="24"/>
        </w:rPr>
      </w:pPr>
      <w:r w:rsidRPr="0084243C">
        <w:rPr>
          <w:rFonts w:ascii="Segoe UI" w:hAnsi="Segoe UI" w:cs="Segoe UI"/>
          <w:color w:val="2F5C73"/>
          <w:szCs w:val="24"/>
        </w:rPr>
        <w:t>Тел. +7 (495) 778-4898, +7 (967) 230-1664</w:t>
      </w:r>
    </w:p>
    <w:p w14:paraId="5D63E69A" w14:textId="77777777" w:rsidR="002D373E" w:rsidRPr="00443969" w:rsidRDefault="00894010" w:rsidP="00340B94">
      <w:pPr>
        <w:spacing w:before="60" w:after="0" w:line="240" w:lineRule="auto"/>
        <w:ind w:left="2829"/>
        <w:jc w:val="right"/>
        <w:rPr>
          <w:rFonts w:ascii="Segoe UI" w:hAnsi="Segoe UI" w:cs="Segoe UI"/>
          <w:sz w:val="26"/>
          <w:szCs w:val="26"/>
        </w:rPr>
      </w:pPr>
      <w:r w:rsidRPr="0084243C">
        <w:rPr>
          <w:rFonts w:ascii="Segoe UI" w:hAnsi="Segoe UI" w:cs="Segoe UI"/>
          <w:color w:val="2F5C73"/>
          <w:szCs w:val="24"/>
          <w:lang w:val="en-US"/>
        </w:rPr>
        <w:t>E</w:t>
      </w:r>
      <w:r w:rsidRPr="00443969">
        <w:rPr>
          <w:rFonts w:ascii="Segoe UI" w:hAnsi="Segoe UI" w:cs="Segoe UI"/>
          <w:color w:val="2F5C73"/>
          <w:szCs w:val="24"/>
        </w:rPr>
        <w:t>-</w:t>
      </w:r>
      <w:r w:rsidRPr="0084243C">
        <w:rPr>
          <w:rFonts w:ascii="Segoe UI" w:hAnsi="Segoe UI" w:cs="Segoe UI"/>
          <w:color w:val="2F5C73"/>
          <w:szCs w:val="24"/>
          <w:lang w:val="en-US"/>
        </w:rPr>
        <w:t>mail</w:t>
      </w:r>
      <w:r w:rsidRPr="00443969">
        <w:rPr>
          <w:rFonts w:ascii="Segoe UI" w:hAnsi="Segoe UI" w:cs="Segoe UI"/>
          <w:color w:val="2F5C73"/>
          <w:szCs w:val="24"/>
        </w:rPr>
        <w:t xml:space="preserve">: </w:t>
      </w:r>
      <w:r w:rsidRPr="0084243C">
        <w:rPr>
          <w:rFonts w:ascii="Segoe UI" w:hAnsi="Segoe UI" w:cs="Segoe UI"/>
          <w:color w:val="2F5C73"/>
          <w:szCs w:val="24"/>
          <w:lang w:val="en-US"/>
        </w:rPr>
        <w:t>eurospiral</w:t>
      </w:r>
      <w:r w:rsidRPr="00443969">
        <w:rPr>
          <w:rFonts w:ascii="Segoe UI" w:hAnsi="Segoe UI" w:cs="Segoe UI"/>
          <w:color w:val="2F5C73"/>
          <w:szCs w:val="24"/>
        </w:rPr>
        <w:t>@</w:t>
      </w:r>
      <w:r w:rsidRPr="0084243C">
        <w:rPr>
          <w:rFonts w:ascii="Segoe UI" w:hAnsi="Segoe UI" w:cs="Segoe UI"/>
          <w:color w:val="2F5C73"/>
          <w:szCs w:val="24"/>
          <w:lang w:val="en-US"/>
        </w:rPr>
        <w:t>mail</w:t>
      </w:r>
      <w:r w:rsidRPr="00443969">
        <w:rPr>
          <w:rFonts w:ascii="Segoe UI" w:hAnsi="Segoe UI" w:cs="Segoe UI"/>
          <w:color w:val="2F5C73"/>
          <w:szCs w:val="24"/>
        </w:rPr>
        <w:t>.</w:t>
      </w:r>
      <w:r w:rsidRPr="0084243C">
        <w:rPr>
          <w:rFonts w:ascii="Segoe UI" w:hAnsi="Segoe UI" w:cs="Segoe UI"/>
          <w:color w:val="2F5C73"/>
          <w:szCs w:val="24"/>
          <w:lang w:val="en-US"/>
        </w:rPr>
        <w:t>ru</w:t>
      </w:r>
    </w:p>
    <w:p w14:paraId="5C9279AF" w14:textId="77777777" w:rsidR="00B32C1D" w:rsidRPr="00443969" w:rsidRDefault="00B32C1D" w:rsidP="00B32C1D">
      <w:pPr>
        <w:spacing w:after="60" w:line="240" w:lineRule="auto"/>
        <w:rPr>
          <w:rFonts w:ascii="Segoe UI" w:hAnsi="Segoe UI" w:cs="Segoe UI"/>
          <w:color w:val="2F5C73"/>
          <w:sz w:val="26"/>
          <w:szCs w:val="26"/>
        </w:rPr>
      </w:pPr>
    </w:p>
    <w:p w14:paraId="7A53234F" w14:textId="57EA4FFD" w:rsidR="00B32C1D" w:rsidRPr="00B32C1D" w:rsidRDefault="00ED7EAB" w:rsidP="00B32C1D">
      <w:pPr>
        <w:spacing w:after="60" w:line="240" w:lineRule="auto"/>
        <w:jc w:val="center"/>
        <w:rPr>
          <w:rFonts w:ascii="Segoe UI" w:hAnsi="Segoe UI" w:cs="Segoe UI"/>
          <w:color w:val="2F5C73"/>
          <w:sz w:val="24"/>
          <w:szCs w:val="26"/>
        </w:rPr>
      </w:pPr>
      <w:r w:rsidRPr="00B97A14">
        <w:rPr>
          <w:rFonts w:ascii="Segoe UI" w:hAnsi="Segoe UI" w:cs="Segoe UI"/>
          <w:noProof/>
        </w:rPr>
        <w:drawing>
          <wp:anchor distT="0" distB="0" distL="114300" distR="114300" simplePos="0" relativeHeight="251660288" behindDoc="1" locked="0" layoutInCell="1" allowOverlap="1" wp14:anchorId="753FB51D" wp14:editId="5535EA33">
            <wp:simplePos x="0" y="0"/>
            <wp:positionH relativeFrom="margin">
              <wp:align>left</wp:align>
            </wp:positionH>
            <wp:positionV relativeFrom="paragraph">
              <wp:posOffset>2736215</wp:posOffset>
            </wp:positionV>
            <wp:extent cx="6610350" cy="3698875"/>
            <wp:effectExtent l="0" t="0" r="0" b="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Screenshot_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C1D" w:rsidRPr="00B97A14">
        <w:rPr>
          <w:rFonts w:ascii="Segoe UI" w:hAnsi="Segoe UI" w:cs="Segoe UI"/>
          <w:color w:val="000000" w:themeColor="text1"/>
          <w:sz w:val="26"/>
          <w:szCs w:val="26"/>
        </w:rPr>
        <w:t>Ваши данные для формирования цены:</w:t>
      </w:r>
    </w:p>
    <w:tbl>
      <w:tblPr>
        <w:tblStyle w:val="a3"/>
        <w:tblpPr w:leftFromText="180" w:rightFromText="180" w:vertAnchor="text" w:tblpY="1"/>
        <w:tblOverlap w:val="nev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32"/>
        <w:gridCol w:w="1289"/>
        <w:gridCol w:w="519"/>
        <w:gridCol w:w="170"/>
        <w:gridCol w:w="1066"/>
        <w:gridCol w:w="493"/>
        <w:gridCol w:w="266"/>
        <w:gridCol w:w="18"/>
        <w:gridCol w:w="1134"/>
        <w:gridCol w:w="499"/>
        <w:gridCol w:w="635"/>
        <w:gridCol w:w="206"/>
        <w:gridCol w:w="1550"/>
        <w:gridCol w:w="512"/>
        <w:gridCol w:w="283"/>
        <w:gridCol w:w="23"/>
        <w:gridCol w:w="1304"/>
        <w:gridCol w:w="6"/>
      </w:tblGrid>
      <w:tr w:rsidR="002D373E" w14:paraId="1FC48E56" w14:textId="77777777" w:rsidTr="00C07680">
        <w:trPr>
          <w:trHeight w:val="81"/>
        </w:trPr>
        <w:tc>
          <w:tcPr>
            <w:tcW w:w="5387" w:type="dxa"/>
            <w:gridSpan w:val="9"/>
            <w:vAlign w:val="bottom"/>
          </w:tcPr>
          <w:p w14:paraId="627E8DC0" w14:textId="77777777" w:rsidR="00894010" w:rsidRDefault="00894010" w:rsidP="001A03F9">
            <w:pPr>
              <w:tabs>
                <w:tab w:val="left" w:pos="7560"/>
              </w:tabs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Продукт, который необходимо транспортировать:</w:t>
            </w:r>
          </w:p>
        </w:tc>
        <w:tc>
          <w:tcPr>
            <w:tcW w:w="5018" w:type="dxa"/>
            <w:gridSpan w:val="9"/>
            <w:tcBorders>
              <w:bottom w:val="dashed" w:sz="4" w:space="0" w:color="3B7491"/>
            </w:tcBorders>
            <w:vAlign w:val="bottom"/>
          </w:tcPr>
          <w:p w14:paraId="2C10E8ED" w14:textId="77777777" w:rsidR="00894010" w:rsidRDefault="00894010" w:rsidP="001A03F9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0" w:name="ТекстовоеПоле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bookmarkStart w:id="1" w:name="_GoBack"/>
            <w:bookmarkEnd w:id="1"/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2D373E" w14:paraId="4328BAC1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52954299" w14:textId="77777777" w:rsidR="00894010" w:rsidRDefault="00894010" w:rsidP="00ED7693">
            <w:pPr>
              <w:spacing w:after="60" w:line="240" w:lineRule="auto"/>
              <w:rPr>
                <w:rFonts w:ascii="Segoe UI" w:hAnsi="Segoe UI" w:cs="Segoe UI"/>
              </w:rPr>
            </w:pPr>
            <w:proofErr w:type="gramStart"/>
            <w:r w:rsidRPr="00B97A14">
              <w:rPr>
                <w:rFonts w:ascii="Segoe UI" w:hAnsi="Segoe UI" w:cs="Segoe UI"/>
              </w:rPr>
              <w:t xml:space="preserve">Особенности:   </w:t>
            </w:r>
            <w:proofErr w:type="gramEnd"/>
            <w:r w:rsidRPr="00B97A14">
              <w:rPr>
                <w:rFonts w:ascii="Segoe UI" w:hAnsi="Segoe UI" w:cs="Segoe UI"/>
              </w:rPr>
              <w:t xml:space="preserve">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2" w:name="Флажок4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2"/>
            <w:r w:rsidRPr="00B97A14">
              <w:rPr>
                <w:rFonts w:ascii="Segoe UI" w:hAnsi="Segoe UI" w:cs="Segoe UI"/>
              </w:rPr>
              <w:t xml:space="preserve"> абразивный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3"/>
            <w:r w:rsidRPr="00B97A14">
              <w:rPr>
                <w:rFonts w:ascii="Segoe UI" w:hAnsi="Segoe UI" w:cs="Segoe UI"/>
              </w:rPr>
              <w:t xml:space="preserve"> агрессивный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Флажок6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4"/>
            <w:r w:rsidRPr="00B97A14">
              <w:rPr>
                <w:rFonts w:ascii="Segoe UI" w:hAnsi="Segoe UI" w:cs="Segoe UI"/>
              </w:rPr>
              <w:t xml:space="preserve"> клейкий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Флажок7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5"/>
            <w:r w:rsidRPr="00B97A14">
              <w:rPr>
                <w:rFonts w:ascii="Segoe UI" w:hAnsi="Segoe UI" w:cs="Segoe UI"/>
              </w:rPr>
              <w:t xml:space="preserve"> обычный</w:t>
            </w:r>
          </w:p>
        </w:tc>
      </w:tr>
      <w:tr w:rsidR="002D373E" w14:paraId="3CBA5667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0C91496B" w14:textId="77777777" w:rsidR="00894010" w:rsidRPr="00B97A14" w:rsidRDefault="00894010" w:rsidP="00ED7693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 xml:space="preserve">Вид продукта: 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6" w:name="Флажок1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6"/>
            <w:r w:rsidRPr="00B97A14">
              <w:rPr>
                <w:rFonts w:ascii="Segoe UI" w:hAnsi="Segoe UI" w:cs="Segoe UI"/>
              </w:rPr>
              <w:t xml:space="preserve"> дробленный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7" w:name="Флажок2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7"/>
            <w:r w:rsidRPr="00B97A14">
              <w:rPr>
                <w:rFonts w:ascii="Segoe UI" w:hAnsi="Segoe UI" w:cs="Segoe UI"/>
              </w:rPr>
              <w:t xml:space="preserve"> мучной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Флажок3"/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 w:rsidR="008258BD">
              <w:rPr>
                <w:rFonts w:ascii="Segoe UI" w:hAnsi="Segoe UI" w:cs="Segoe UI"/>
              </w:rPr>
            </w:r>
            <w:r w:rsidR="008258BD"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bookmarkEnd w:id="8"/>
            <w:r w:rsidRPr="00B97A14">
              <w:rPr>
                <w:rFonts w:ascii="Segoe UI" w:hAnsi="Segoe UI" w:cs="Segoe UI"/>
              </w:rPr>
              <w:t xml:space="preserve"> другой</w:t>
            </w:r>
          </w:p>
        </w:tc>
      </w:tr>
      <w:tr w:rsidR="002D373E" w14:paraId="5985411C" w14:textId="77777777" w:rsidTr="003023ED">
        <w:trPr>
          <w:trHeight w:val="27"/>
        </w:trPr>
        <w:tc>
          <w:tcPr>
            <w:tcW w:w="2410" w:type="dxa"/>
            <w:gridSpan w:val="4"/>
            <w:vAlign w:val="bottom"/>
          </w:tcPr>
          <w:p w14:paraId="539180AA" w14:textId="2FA09EE4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Производительность:</w:t>
            </w:r>
            <w:bookmarkStart w:id="9" w:name="ТекстовоеПоле2"/>
          </w:p>
        </w:tc>
        <w:tc>
          <w:tcPr>
            <w:tcW w:w="1843" w:type="dxa"/>
            <w:gridSpan w:val="4"/>
            <w:tcBorders>
              <w:bottom w:val="dashed" w:sz="4" w:space="0" w:color="3B7491"/>
            </w:tcBorders>
            <w:vAlign w:val="bottom"/>
          </w:tcPr>
          <w:p w14:paraId="1001CC08" w14:textId="67DF9E13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ТекстовоеПоле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0"/>
            <w:r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кг/час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6" w:type="dxa"/>
            <w:gridSpan w:val="6"/>
            <w:vAlign w:val="bottom"/>
          </w:tcPr>
          <w:p w14:paraId="2FFD1351" w14:textId="445A1B5E" w:rsidR="00894010" w:rsidRPr="00B97A14" w:rsidRDefault="003023ED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Макс</w:t>
            </w:r>
            <w:r>
              <w:rPr>
                <w:rFonts w:ascii="Segoe UI" w:hAnsi="Segoe UI" w:cs="Segoe UI"/>
              </w:rPr>
              <w:t>имальный</w:t>
            </w:r>
            <w:r w:rsidRPr="00B97A1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р</w:t>
            </w:r>
            <w:r w:rsidRPr="00B97A14">
              <w:rPr>
                <w:rFonts w:ascii="Segoe UI" w:hAnsi="Segoe UI" w:cs="Segoe UI"/>
              </w:rPr>
              <w:t>азмер частицы продукта:</w:t>
            </w:r>
          </w:p>
        </w:tc>
        <w:bookmarkEnd w:id="9"/>
        <w:tc>
          <w:tcPr>
            <w:tcW w:w="1616" w:type="dxa"/>
            <w:gridSpan w:val="4"/>
            <w:tcBorders>
              <w:bottom w:val="dashed" w:sz="4" w:space="0" w:color="3B7491"/>
            </w:tcBorders>
            <w:vAlign w:val="bottom"/>
          </w:tcPr>
          <w:p w14:paraId="1ADADE0C" w14:textId="486D1786" w:rsidR="00894010" w:rsidRPr="00B97A14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3023ED">
              <w:rPr>
                <w:rFonts w:ascii="Segoe UI" w:hAnsi="Segoe UI" w:cs="Segoe UI"/>
              </w:rPr>
              <w:t xml:space="preserve"> мм</w:t>
            </w:r>
          </w:p>
        </w:tc>
      </w:tr>
      <w:tr w:rsidR="003023ED" w14:paraId="04444613" w14:textId="77777777" w:rsidTr="00C07680">
        <w:trPr>
          <w:gridAfter w:val="1"/>
          <w:wAfter w:w="6" w:type="dxa"/>
          <w:trHeight w:val="27"/>
        </w:trPr>
        <w:tc>
          <w:tcPr>
            <w:tcW w:w="2410" w:type="dxa"/>
            <w:gridSpan w:val="4"/>
            <w:vAlign w:val="bottom"/>
          </w:tcPr>
          <w:p w14:paraId="681FA556" w14:textId="0BDF824F" w:rsidR="000C1851" w:rsidRPr="00B97A14" w:rsidRDefault="003023ED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Насыпная плотность:</w:t>
            </w:r>
          </w:p>
        </w:tc>
        <w:tc>
          <w:tcPr>
            <w:tcW w:w="1559" w:type="dxa"/>
            <w:gridSpan w:val="2"/>
            <w:tcBorders>
              <w:bottom w:val="dashed" w:sz="4" w:space="0" w:color="3B7491"/>
            </w:tcBorders>
            <w:vAlign w:val="bottom"/>
          </w:tcPr>
          <w:p w14:paraId="6ADD9BCE" w14:textId="319C0373" w:rsidR="000C1851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ТекстовоеПоле5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1"/>
            <w:r w:rsidR="003023ED">
              <w:rPr>
                <w:rFonts w:ascii="Segoe UI" w:hAnsi="Segoe UI" w:cs="Segoe UI"/>
              </w:rPr>
              <w:t xml:space="preserve"> </w:t>
            </w:r>
            <w:r w:rsidR="003023ED" w:rsidRPr="00B97A14">
              <w:rPr>
                <w:rFonts w:ascii="Segoe UI" w:hAnsi="Segoe UI" w:cs="Segoe UI"/>
              </w:rPr>
              <w:t>кг/м</w:t>
            </w:r>
            <w:r w:rsidR="003023ED" w:rsidRPr="00B97A14">
              <w:rPr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1418" w:type="dxa"/>
            <w:gridSpan w:val="3"/>
            <w:vAlign w:val="bottom"/>
          </w:tcPr>
          <w:p w14:paraId="52AF0DAB" w14:textId="7AC9F805" w:rsidR="000C1851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Влажность:</w:t>
            </w:r>
          </w:p>
        </w:tc>
        <w:tc>
          <w:tcPr>
            <w:tcW w:w="1134" w:type="dxa"/>
            <w:gridSpan w:val="2"/>
            <w:tcBorders>
              <w:bottom w:val="dashed" w:sz="4" w:space="0" w:color="3B7491"/>
            </w:tcBorders>
            <w:vAlign w:val="bottom"/>
          </w:tcPr>
          <w:p w14:paraId="2116D01A" w14:textId="07989EB4" w:rsidR="000C1851" w:rsidRDefault="000C185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%</w:t>
            </w:r>
          </w:p>
        </w:tc>
        <w:tc>
          <w:tcPr>
            <w:tcW w:w="2551" w:type="dxa"/>
            <w:gridSpan w:val="4"/>
            <w:vAlign w:val="bottom"/>
          </w:tcPr>
          <w:p w14:paraId="033A3297" w14:textId="680FC838" w:rsidR="000C1851" w:rsidRPr="00B97A14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Температура продукта:</w:t>
            </w:r>
          </w:p>
        </w:tc>
        <w:tc>
          <w:tcPr>
            <w:tcW w:w="1327" w:type="dxa"/>
            <w:gridSpan w:val="2"/>
            <w:tcBorders>
              <w:bottom w:val="dashed" w:sz="4" w:space="0" w:color="3B7491"/>
            </w:tcBorders>
            <w:vAlign w:val="bottom"/>
          </w:tcPr>
          <w:p w14:paraId="6AB386B9" w14:textId="613DA475" w:rsidR="000C1851" w:rsidRPr="00B97A14" w:rsidRDefault="000B5611" w:rsidP="003023ED">
            <w:pPr>
              <w:spacing w:after="60"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ТекстовоеПоле4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 w:rsidR="008258BD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2"/>
            <w:r>
              <w:rPr>
                <w:rFonts w:ascii="Segoe UI" w:hAnsi="Segoe UI" w:cs="Segoe UI"/>
              </w:rPr>
              <w:t xml:space="preserve"> °C</w:t>
            </w:r>
          </w:p>
        </w:tc>
      </w:tr>
      <w:tr w:rsidR="000C1851" w14:paraId="50882B80" w14:textId="77777777" w:rsidTr="000C1851">
        <w:trPr>
          <w:gridAfter w:val="1"/>
          <w:wAfter w:w="6" w:type="dxa"/>
          <w:trHeight w:val="114"/>
        </w:trPr>
        <w:tc>
          <w:tcPr>
            <w:tcW w:w="10399" w:type="dxa"/>
            <w:gridSpan w:val="17"/>
            <w:vAlign w:val="bottom"/>
          </w:tcPr>
          <w:p w14:paraId="1070C026" w14:textId="4F19EA2C" w:rsidR="000C1851" w:rsidRPr="00B97A14" w:rsidRDefault="000C1851" w:rsidP="000B5611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 xml:space="preserve">Выберите схему: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А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Б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В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Г  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Д     </w:t>
            </w:r>
            <w:r w:rsidRPr="00B97A14">
              <w:rPr>
                <w:rFonts w:ascii="Segoe UI" w:hAnsi="Segoe UI" w:cs="Segoe UI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97A14">
              <w:rPr>
                <w:rFonts w:ascii="Segoe UI" w:hAnsi="Segoe UI" w:cs="Segoe UI"/>
              </w:rPr>
              <w:instrText xml:space="preserve"> FORMCHECKBOX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B97A14">
              <w:rPr>
                <w:rFonts w:ascii="Segoe UI" w:hAnsi="Segoe UI" w:cs="Segoe UI"/>
              </w:rPr>
              <w:fldChar w:fldCharType="end"/>
            </w:r>
            <w:r w:rsidRPr="00B97A14">
              <w:rPr>
                <w:rFonts w:ascii="Segoe UI" w:hAnsi="Segoe UI" w:cs="Segoe UI"/>
              </w:rPr>
              <w:t xml:space="preserve"> Е</w:t>
            </w:r>
          </w:p>
        </w:tc>
      </w:tr>
      <w:tr w:rsidR="001D0B55" w14:paraId="0F30BFFA" w14:textId="77777777" w:rsidTr="000C1851">
        <w:trPr>
          <w:trHeight w:val="27"/>
        </w:trPr>
        <w:tc>
          <w:tcPr>
            <w:tcW w:w="432" w:type="dxa"/>
            <w:vAlign w:val="bottom"/>
          </w:tcPr>
          <w:p w14:paraId="6FA3A90A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x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289" w:type="dxa"/>
            <w:tcBorders>
              <w:bottom w:val="dashed" w:sz="4" w:space="0" w:color="3B7491"/>
            </w:tcBorders>
            <w:vAlign w:val="bottom"/>
          </w:tcPr>
          <w:p w14:paraId="7498E8A7" w14:textId="1BF7F4C9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ТекстовоеПоле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3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519" w:type="dxa"/>
            <w:vAlign w:val="bottom"/>
          </w:tcPr>
          <w:p w14:paraId="292250F8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y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236" w:type="dxa"/>
            <w:gridSpan w:val="2"/>
            <w:tcBorders>
              <w:bottom w:val="dashed" w:sz="4" w:space="0" w:color="3B7491"/>
            </w:tcBorders>
            <w:vAlign w:val="bottom"/>
          </w:tcPr>
          <w:p w14:paraId="24890F24" w14:textId="396E236B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ТекстовоеПоле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4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759" w:type="dxa"/>
            <w:gridSpan w:val="2"/>
            <w:vAlign w:val="bottom"/>
          </w:tcPr>
          <w:p w14:paraId="391691C6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h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651" w:type="dxa"/>
            <w:gridSpan w:val="3"/>
            <w:tcBorders>
              <w:bottom w:val="dashed" w:sz="4" w:space="0" w:color="3B7491"/>
            </w:tcBorders>
            <w:vAlign w:val="bottom"/>
          </w:tcPr>
          <w:p w14:paraId="31E32D86" w14:textId="4D7FA9E2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ТекстовоеПоле9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5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841" w:type="dxa"/>
            <w:gridSpan w:val="2"/>
            <w:vAlign w:val="bottom"/>
          </w:tcPr>
          <w:p w14:paraId="73564A4A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  <w:lang w:val="en-US"/>
              </w:rPr>
              <w:t>a</w:t>
            </w:r>
            <w:r w:rsidRPr="00215F6F">
              <w:rPr>
                <w:rFonts w:ascii="Segoe UI" w:hAnsi="Segoe UI" w:cs="Segoe UI"/>
              </w:rPr>
              <w:t>×</w:t>
            </w:r>
            <w:r w:rsidRPr="00B97A14">
              <w:rPr>
                <w:rFonts w:ascii="Segoe UI" w:hAnsi="Segoe UI" w:cs="Segoe UI"/>
                <w:lang w:val="en-US"/>
              </w:rPr>
              <w:t>b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550" w:type="dxa"/>
            <w:tcBorders>
              <w:bottom w:val="dashed" w:sz="4" w:space="0" w:color="3B7491"/>
            </w:tcBorders>
            <w:vAlign w:val="bottom"/>
          </w:tcPr>
          <w:p w14:paraId="506CE634" w14:textId="13A7619B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ТекстовоеПоле8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6"/>
            <w:r w:rsidR="00F353FE">
              <w:rPr>
                <w:rFonts w:ascii="Segoe UI" w:hAnsi="Segoe UI" w:cs="Segoe UI"/>
              </w:rPr>
              <w:t xml:space="preserve"> мм</w:t>
            </w:r>
          </w:p>
        </w:tc>
        <w:tc>
          <w:tcPr>
            <w:tcW w:w="818" w:type="dxa"/>
            <w:gridSpan w:val="3"/>
            <w:vAlign w:val="bottom"/>
          </w:tcPr>
          <w:p w14:paraId="7CC83353" w14:textId="77777777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Угол</w:t>
            </w:r>
            <w:r w:rsidRPr="00215F6F">
              <w:rPr>
                <w:rFonts w:ascii="Segoe UI" w:hAnsi="Segoe UI" w:cs="Segoe UI"/>
              </w:rPr>
              <w:t>:</w:t>
            </w:r>
          </w:p>
        </w:tc>
        <w:tc>
          <w:tcPr>
            <w:tcW w:w="1310" w:type="dxa"/>
            <w:gridSpan w:val="2"/>
            <w:tcBorders>
              <w:bottom w:val="dashed" w:sz="4" w:space="0" w:color="3B7491"/>
            </w:tcBorders>
            <w:vAlign w:val="bottom"/>
          </w:tcPr>
          <w:p w14:paraId="27660093" w14:textId="188D2AC1" w:rsidR="00894010" w:rsidRPr="00B97A14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 w:rsidR="00443969"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 w:rsidR="00F353FE">
              <w:rPr>
                <w:rFonts w:ascii="Segoe UI" w:hAnsi="Segoe UI" w:cs="Segoe UI"/>
              </w:rPr>
              <w:t xml:space="preserve"> </w:t>
            </w:r>
            <w:r w:rsidR="00F353FE" w:rsidRPr="00B97A14">
              <w:rPr>
                <w:rFonts w:ascii="Segoe UI" w:hAnsi="Segoe UI" w:cs="Segoe UI"/>
                <w:vertAlign w:val="superscript"/>
              </w:rPr>
              <w:t>о</w:t>
            </w:r>
          </w:p>
        </w:tc>
      </w:tr>
      <w:tr w:rsidR="00894010" w14:paraId="5AA28519" w14:textId="77777777" w:rsidTr="000C1851">
        <w:trPr>
          <w:trHeight w:val="27"/>
        </w:trPr>
        <w:tc>
          <w:tcPr>
            <w:tcW w:w="10405" w:type="dxa"/>
            <w:gridSpan w:val="18"/>
            <w:vAlign w:val="bottom"/>
          </w:tcPr>
          <w:p w14:paraId="5C41929D" w14:textId="027642C8" w:rsidR="00894010" w:rsidRPr="00894010" w:rsidRDefault="00894010" w:rsidP="001A03F9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Длинна загиба = 2500</w:t>
            </w:r>
            <w:r w:rsidR="00F353FE"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мм на 90</w:t>
            </w:r>
            <w:r w:rsidRPr="00B97A14">
              <w:rPr>
                <w:rFonts w:ascii="Segoe UI" w:hAnsi="Segoe UI" w:cs="Segoe UI"/>
                <w:vertAlign w:val="superscript"/>
              </w:rPr>
              <w:t>о</w:t>
            </w:r>
            <w:r w:rsidRPr="00B97A14">
              <w:rPr>
                <w:rFonts w:ascii="Segoe UI" w:hAnsi="Segoe UI" w:cs="Segoe UI"/>
              </w:rPr>
              <w:t xml:space="preserve"> при радиусе 1600</w:t>
            </w:r>
            <w:r w:rsidR="00F353FE">
              <w:rPr>
                <w:rFonts w:ascii="Segoe UI" w:hAnsi="Segoe UI" w:cs="Segoe UI"/>
              </w:rPr>
              <w:t xml:space="preserve"> </w:t>
            </w:r>
            <w:r w:rsidRPr="00B97A14">
              <w:rPr>
                <w:rFonts w:ascii="Segoe UI" w:hAnsi="Segoe UI" w:cs="Segoe UI"/>
              </w:rPr>
              <w:t>мм. У ПВХ и стали радиус одинаков.</w:t>
            </w:r>
          </w:p>
        </w:tc>
      </w:tr>
    </w:tbl>
    <w:p w14:paraId="27D8F7C9" w14:textId="2786E5B7" w:rsidR="00894010" w:rsidRPr="001D0B55" w:rsidRDefault="00B32C1D" w:rsidP="00924E8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 w:rsidRPr="001D0B55">
        <w:rPr>
          <w:rFonts w:ascii="Segoe UI" w:hAnsi="Segoe UI" w:cs="Segoe UI"/>
          <w:color w:val="000000" w:themeColor="text1"/>
          <w:sz w:val="26"/>
          <w:szCs w:val="26"/>
        </w:rPr>
        <w:t>Оставьте свои данные:</w:t>
      </w:r>
    </w:p>
    <w:tbl>
      <w:tblPr>
        <w:tblStyle w:val="a3"/>
        <w:tblW w:w="104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591"/>
        <w:gridCol w:w="3657"/>
        <w:gridCol w:w="1136"/>
        <w:gridCol w:w="1358"/>
        <w:gridCol w:w="2729"/>
      </w:tblGrid>
      <w:tr w:rsidR="000F6A55" w14:paraId="0C44DFA3" w14:textId="77777777" w:rsidTr="00415047">
        <w:trPr>
          <w:trHeight w:val="146"/>
        </w:trPr>
        <w:tc>
          <w:tcPr>
            <w:tcW w:w="1591" w:type="dxa"/>
            <w:vAlign w:val="bottom"/>
          </w:tcPr>
          <w:p w14:paraId="49A69C7B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6558E5">
              <w:rPr>
                <w:rFonts w:ascii="Segoe UI" w:hAnsi="Segoe UI" w:cs="Segoe UI"/>
              </w:rPr>
              <w:t>Организация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17CDF8F2" w14:textId="77777777" w:rsidR="001D0B55" w:rsidRDefault="00443969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53D422B8" w14:textId="77777777" w:rsidR="001D0B55" w:rsidRDefault="001D0B55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05031273" w14:textId="77777777" w:rsidTr="00415047">
        <w:trPr>
          <w:trHeight w:val="27"/>
        </w:trPr>
        <w:tc>
          <w:tcPr>
            <w:tcW w:w="1591" w:type="dxa"/>
            <w:vAlign w:val="bottom"/>
          </w:tcPr>
          <w:p w14:paraId="49442E2E" w14:textId="77777777" w:rsidR="001D0B55" w:rsidRDefault="00924E8D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793659">
              <w:rPr>
                <w:rFonts w:ascii="Segoe UI" w:hAnsi="Segoe UI" w:cs="Segoe UI"/>
              </w:rPr>
              <w:t>Составитель: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57AC7CDE" w14:textId="77777777" w:rsidR="001D0B55" w:rsidRDefault="00443969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7" w:name="ТекстовоеПоле10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7"/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0F3F288B" w14:textId="77777777" w:rsidR="001D0B55" w:rsidRDefault="001D0B55" w:rsidP="00B32C1D">
            <w:pPr>
              <w:tabs>
                <w:tab w:val="left" w:pos="1095"/>
              </w:tabs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3C23ACA9" w14:textId="77777777" w:rsidTr="000F6A55">
        <w:trPr>
          <w:trHeight w:val="27"/>
        </w:trPr>
        <w:tc>
          <w:tcPr>
            <w:tcW w:w="1591" w:type="dxa"/>
            <w:vAlign w:val="bottom"/>
          </w:tcPr>
          <w:p w14:paraId="61E770DC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B97A14">
              <w:rPr>
                <w:rFonts w:ascii="Segoe UI" w:hAnsi="Segoe UI" w:cs="Segoe UI"/>
              </w:rPr>
              <w:t>Эл. Почта:</w:t>
            </w:r>
          </w:p>
        </w:tc>
        <w:tc>
          <w:tcPr>
            <w:tcW w:w="3657" w:type="dxa"/>
            <w:tcBorders>
              <w:bottom w:val="dashed" w:sz="4" w:space="0" w:color="3B7491"/>
            </w:tcBorders>
            <w:vAlign w:val="bottom"/>
          </w:tcPr>
          <w:p w14:paraId="06E192C6" w14:textId="77777777" w:rsidR="001D0B55" w:rsidRPr="00B97A14" w:rsidRDefault="00443969" w:rsidP="00B32C1D">
            <w:pPr>
              <w:spacing w:after="60" w:line="240" w:lineRule="auto"/>
              <w:rPr>
                <w:rFonts w:ascii="Segoe UI" w:hAnsi="Segoe UI" w:cs="Segoe UI"/>
              </w:rPr>
            </w:pPr>
            <w:r w:rsidRPr="000F6A5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F6A55">
              <w:rPr>
                <w:rFonts w:ascii="Segoe UI" w:hAnsi="Segoe UI" w:cs="Segoe UI"/>
              </w:rPr>
              <w:instrText xml:space="preserve"> FORMTEXT </w:instrText>
            </w:r>
            <w:r w:rsidRPr="000F6A55">
              <w:rPr>
                <w:rFonts w:ascii="Segoe UI" w:hAnsi="Segoe UI" w:cs="Segoe UI"/>
              </w:rPr>
            </w:r>
            <w:r w:rsidRPr="000F6A55">
              <w:rPr>
                <w:rFonts w:ascii="Segoe UI" w:hAnsi="Segoe UI" w:cs="Segoe UI"/>
              </w:rPr>
              <w:fldChar w:fldCharType="separate"/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t> </w:t>
            </w:r>
            <w:r w:rsidRPr="000F6A55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14:paraId="16C86A28" w14:textId="77777777" w:rsidR="001D0B55" w:rsidRPr="00B97A14" w:rsidRDefault="00924E8D" w:rsidP="00B32C1D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Телефон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1358" w:type="dxa"/>
            <w:tcBorders>
              <w:bottom w:val="dashed" w:sz="4" w:space="0" w:color="3B7491"/>
            </w:tcBorders>
            <w:shd w:val="clear" w:color="auto" w:fill="auto"/>
            <w:vAlign w:val="bottom"/>
          </w:tcPr>
          <w:p w14:paraId="219D4B29" w14:textId="77777777" w:rsidR="001D0B55" w:rsidRPr="00B97A14" w:rsidRDefault="00443969" w:rsidP="00B32C1D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 w:rsidRPr="000F6A55">
              <w:rPr>
                <w:rFonts w:ascii="Segoe UI" w:hAnsi="Segoe UI" w:cs="Segoe UI"/>
                <w:shd w:val="clear" w:color="auto" w:fill="FFFFFF" w:themeFill="background1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2A593A70" w14:textId="77777777" w:rsidR="001D0B55" w:rsidRDefault="001D0B55" w:rsidP="00B32C1D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5B84AC2B" w14:textId="77777777" w:rsidTr="00415047">
        <w:trPr>
          <w:trHeight w:val="27"/>
        </w:trPr>
        <w:tc>
          <w:tcPr>
            <w:tcW w:w="1591" w:type="dxa"/>
            <w:vAlign w:val="bottom"/>
          </w:tcPr>
          <w:p w14:paraId="3FA39E4B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Заметки</w:t>
            </w:r>
            <w:r w:rsidRPr="00B97A14">
              <w:rPr>
                <w:rFonts w:ascii="Segoe UI" w:hAnsi="Segoe UI" w:cs="Segoe UI"/>
              </w:rPr>
              <w:t>:</w:t>
            </w:r>
          </w:p>
        </w:tc>
        <w:tc>
          <w:tcPr>
            <w:tcW w:w="6151" w:type="dxa"/>
            <w:gridSpan w:val="3"/>
            <w:tcBorders>
              <w:bottom w:val="dashed" w:sz="4" w:space="0" w:color="3B7491"/>
            </w:tcBorders>
            <w:vAlign w:val="bottom"/>
          </w:tcPr>
          <w:p w14:paraId="02FC875B" w14:textId="77777777" w:rsidR="00415047" w:rsidRDefault="00924E8D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729" w:type="dxa"/>
            <w:tcBorders>
              <w:bottom w:val="dashed" w:sz="4" w:space="0" w:color="3B7491"/>
            </w:tcBorders>
          </w:tcPr>
          <w:p w14:paraId="2CE154F3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0F6A55" w14:paraId="2516B4FD" w14:textId="77777777" w:rsidTr="006B3248">
        <w:trPr>
          <w:trHeight w:val="27"/>
        </w:trPr>
        <w:tc>
          <w:tcPr>
            <w:tcW w:w="1591" w:type="dxa"/>
            <w:vAlign w:val="bottom"/>
          </w:tcPr>
          <w:p w14:paraId="0BCDDFD1" w14:textId="77777777" w:rsidR="00415047" w:rsidRPr="00F66AA6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  <w:tc>
          <w:tcPr>
            <w:tcW w:w="8880" w:type="dxa"/>
            <w:gridSpan w:val="4"/>
            <w:tcBorders>
              <w:bottom w:val="dashed" w:sz="4" w:space="0" w:color="3B7491"/>
            </w:tcBorders>
            <w:vAlign w:val="bottom"/>
          </w:tcPr>
          <w:p w14:paraId="74100181" w14:textId="77777777" w:rsidR="00415047" w:rsidRDefault="00415047" w:rsidP="00415047">
            <w:pPr>
              <w:spacing w:after="6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732A22F3" w14:textId="77777777" w:rsidR="00894010" w:rsidRPr="00894010" w:rsidRDefault="00894010">
      <w:pPr>
        <w:rPr>
          <w:rFonts w:ascii="Segoe UI" w:hAnsi="Segoe UI" w:cs="Segoe UI"/>
        </w:rPr>
      </w:pPr>
    </w:p>
    <w:sectPr w:rsidR="00894010" w:rsidRPr="00894010" w:rsidSect="00793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D037" w14:textId="77777777" w:rsidR="00D24E44" w:rsidRDefault="00D24E44" w:rsidP="00B32C1D">
      <w:pPr>
        <w:spacing w:after="0" w:line="240" w:lineRule="auto"/>
      </w:pPr>
      <w:r>
        <w:separator/>
      </w:r>
    </w:p>
  </w:endnote>
  <w:endnote w:type="continuationSeparator" w:id="0">
    <w:p w14:paraId="51F1D6E6" w14:textId="77777777" w:rsidR="00D24E44" w:rsidRDefault="00D24E44" w:rsidP="00B3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A83A" w14:textId="77777777" w:rsidR="00D24E44" w:rsidRDefault="00D24E44" w:rsidP="00B32C1D">
      <w:pPr>
        <w:spacing w:after="0" w:line="240" w:lineRule="auto"/>
      </w:pPr>
      <w:r>
        <w:separator/>
      </w:r>
    </w:p>
  </w:footnote>
  <w:footnote w:type="continuationSeparator" w:id="0">
    <w:p w14:paraId="29D164C8" w14:textId="77777777" w:rsidR="00D24E44" w:rsidRDefault="00D24E44" w:rsidP="00B3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10"/>
    <w:rsid w:val="00025578"/>
    <w:rsid w:val="000B5611"/>
    <w:rsid w:val="000C1851"/>
    <w:rsid w:val="000E1847"/>
    <w:rsid w:val="000F6A55"/>
    <w:rsid w:val="001A03F9"/>
    <w:rsid w:val="001D0B55"/>
    <w:rsid w:val="002D373E"/>
    <w:rsid w:val="003023ED"/>
    <w:rsid w:val="00340B94"/>
    <w:rsid w:val="00415047"/>
    <w:rsid w:val="00442611"/>
    <w:rsid w:val="00443969"/>
    <w:rsid w:val="00481F0D"/>
    <w:rsid w:val="005732A6"/>
    <w:rsid w:val="006558E5"/>
    <w:rsid w:val="00793659"/>
    <w:rsid w:val="008258BD"/>
    <w:rsid w:val="00885AF5"/>
    <w:rsid w:val="00894010"/>
    <w:rsid w:val="00924E8D"/>
    <w:rsid w:val="00A06A62"/>
    <w:rsid w:val="00A444EF"/>
    <w:rsid w:val="00A51EC4"/>
    <w:rsid w:val="00AF7D68"/>
    <w:rsid w:val="00B027AE"/>
    <w:rsid w:val="00B32C1D"/>
    <w:rsid w:val="00B36A07"/>
    <w:rsid w:val="00B646EA"/>
    <w:rsid w:val="00C07680"/>
    <w:rsid w:val="00D24E44"/>
    <w:rsid w:val="00D32546"/>
    <w:rsid w:val="00D8505A"/>
    <w:rsid w:val="00DB6656"/>
    <w:rsid w:val="00ED7693"/>
    <w:rsid w:val="00ED7EAB"/>
    <w:rsid w:val="00F353FE"/>
    <w:rsid w:val="00F66AA6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ED3"/>
  <w15:chartTrackingRefBased/>
  <w15:docId w15:val="{B024D4E2-DFB3-4C9C-A9E9-60EFC4B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48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10"/>
    <w:pPr>
      <w:spacing w:after="200" w:afterAutospacing="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10"/>
    <w:pPr>
      <w:spacing w:after="0" w:afterAutospacing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C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3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C1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30C6-8523-4B0B-B40E-EA7FFE7C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Ishkov Igor</dc:creator>
  <cp:keywords/>
  <dc:description/>
  <cp:lastModifiedBy>Eight</cp:lastModifiedBy>
  <cp:revision>12</cp:revision>
  <dcterms:created xsi:type="dcterms:W3CDTF">2019-03-01T23:19:00Z</dcterms:created>
  <dcterms:modified xsi:type="dcterms:W3CDTF">2019-08-09T10:53:00Z</dcterms:modified>
</cp:coreProperties>
</file>